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Выполнение программы по энергосбережению и повышению энергетической эффективности многоквартирных домов за 2015год.</w:t>
      </w:r>
    </w:p>
    <w:tbl>
      <w:tblPr>
        <w:tblW w:w="50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91"/>
        <w:gridCol w:w="114"/>
        <w:gridCol w:w="2929"/>
        <w:gridCol w:w="379"/>
        <w:gridCol w:w="1"/>
        <w:gridCol w:w="1287"/>
        <w:gridCol w:w="357"/>
        <w:gridCol w:w="10"/>
        <w:gridCol w:w="1"/>
        <w:gridCol w:w="1156"/>
        <w:gridCol w:w="230"/>
        <w:gridCol w:w="10"/>
        <w:gridCol w:w="119"/>
        <w:gridCol w:w="2270"/>
      </w:tblGrid>
      <w:tr>
        <w:trPr>
          <w:trHeight w:val="165" w:hRule="atLeast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Адрес</w:t>
            </w:r>
          </w:p>
        </w:tc>
        <w:tc>
          <w:tcPr>
            <w:tcW w:w="16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Цель мероприятия</w:t>
            </w:r>
          </w:p>
        </w:tc>
        <w:tc>
          <w:tcPr>
            <w:tcW w:w="15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Применяемые технологии, оборудование и материалы</w:t>
            </w:r>
          </w:p>
        </w:tc>
        <w:tc>
          <w:tcPr>
            <w:tcW w:w="26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Источник финансирования</w:t>
            </w:r>
          </w:p>
        </w:tc>
      </w:tr>
      <w:tr>
        <w:trPr>
          <w:trHeight w:val="165" w:hRule="atLeast"/>
        </w:trPr>
        <w:tc>
          <w:tcPr>
            <w:tcW w:w="9354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Система отопления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34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Бассейная ул. д. 16</w:t>
            </w:r>
          </w:p>
        </w:tc>
        <w:tc>
          <w:tcPr>
            <w:tcW w:w="1655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Применение современных теплоизоляционных материалов-один из основных способов обеспечения энергосбережения</w:t>
            </w:r>
          </w:p>
        </w:tc>
        <w:tc>
          <w:tcPr>
            <w:tcW w:w="1515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Гибкие трубы из вспененного полиэтилена с надрезом, отрезками по 2м. Производятся на все диаметры труб</w:t>
            </w:r>
          </w:p>
        </w:tc>
        <w:tc>
          <w:tcPr>
            <w:tcW w:w="22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Текущий ремонт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34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Бассейная ул. д. 29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1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34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Бассейная ул. д. 31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1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34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Бассейная ул. д. 33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1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34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Варшавская ул. д. 48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1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34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Варшавская ул. д. 53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1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34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Ленинский пр.д.162 корп.3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1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34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Московский пр. д. 155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1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</w:t>
            </w:r>
          </w:p>
        </w:tc>
        <w:tc>
          <w:tcPr>
            <w:tcW w:w="34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Московский пр. д. 157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1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34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Московский пр. д. 159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1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-394" w:hanging="0"/>
              <w:jc w:val="center"/>
              <w:rPr/>
            </w:pPr>
            <w:r>
              <w:rPr/>
            </w:r>
          </w:p>
        </w:tc>
        <w:tc>
          <w:tcPr>
            <w:tcW w:w="2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</w:t>
            </w:r>
          </w:p>
        </w:tc>
        <w:tc>
          <w:tcPr>
            <w:tcW w:w="34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Московский пр. д. 163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1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</w:t>
            </w:r>
          </w:p>
        </w:tc>
        <w:tc>
          <w:tcPr>
            <w:tcW w:w="34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Московский пр. д. 175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1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34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Московский пр. д. 195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1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</w:t>
            </w:r>
          </w:p>
        </w:tc>
        <w:tc>
          <w:tcPr>
            <w:tcW w:w="34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Краснопутиловская ул.д.90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1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</w:t>
            </w:r>
          </w:p>
        </w:tc>
        <w:tc>
          <w:tcPr>
            <w:tcW w:w="34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Краснопутиловская ул.д.94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1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</w:t>
            </w:r>
          </w:p>
        </w:tc>
        <w:tc>
          <w:tcPr>
            <w:tcW w:w="34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Кузнецовская ул.д.13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1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17</w:t>
            </w:r>
          </w:p>
        </w:tc>
        <w:tc>
          <w:tcPr>
            <w:tcW w:w="34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Новоизмайловский пр. д. 26 к. 1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1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</w:t>
            </w:r>
          </w:p>
        </w:tc>
        <w:tc>
          <w:tcPr>
            <w:tcW w:w="34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Новоизмайловский пр. д. 38 к. 4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1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19</w:t>
            </w:r>
          </w:p>
        </w:tc>
        <w:tc>
          <w:tcPr>
            <w:tcW w:w="34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Новоизмайловский пр. д. 44 к. 2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1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</w:t>
            </w:r>
          </w:p>
        </w:tc>
        <w:tc>
          <w:tcPr>
            <w:tcW w:w="34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Новоизмайловский пр. д. 44 к. 4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1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21</w:t>
            </w:r>
          </w:p>
        </w:tc>
        <w:tc>
          <w:tcPr>
            <w:tcW w:w="34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Новоизмайловский пр. д. 85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1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22</w:t>
            </w:r>
          </w:p>
        </w:tc>
        <w:tc>
          <w:tcPr>
            <w:tcW w:w="34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Фрунзе ул. д. 5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1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23</w:t>
            </w:r>
          </w:p>
        </w:tc>
        <w:tc>
          <w:tcPr>
            <w:tcW w:w="34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Чернышевского пл. д. 2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1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24</w:t>
            </w:r>
          </w:p>
        </w:tc>
        <w:tc>
          <w:tcPr>
            <w:tcW w:w="34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Чернышевского пл. д. 5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1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25</w:t>
            </w:r>
          </w:p>
        </w:tc>
        <w:tc>
          <w:tcPr>
            <w:tcW w:w="34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Кубинская ул.д.34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1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26</w:t>
            </w:r>
          </w:p>
        </w:tc>
        <w:tc>
          <w:tcPr>
            <w:tcW w:w="34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Ленинский пр.д.178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1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27</w:t>
            </w:r>
          </w:p>
        </w:tc>
        <w:tc>
          <w:tcPr>
            <w:tcW w:w="34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Московский пр.д.173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1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28</w:t>
            </w:r>
          </w:p>
        </w:tc>
        <w:tc>
          <w:tcPr>
            <w:tcW w:w="34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Московский пр.д.193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1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29</w:t>
            </w:r>
          </w:p>
        </w:tc>
        <w:tc>
          <w:tcPr>
            <w:tcW w:w="34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Новоизмайловский пр. д. 13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1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</w:t>
            </w:r>
          </w:p>
        </w:tc>
        <w:tc>
          <w:tcPr>
            <w:tcW w:w="34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Новоизмайловский пр. д. 15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1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31</w:t>
            </w:r>
          </w:p>
        </w:tc>
        <w:tc>
          <w:tcPr>
            <w:tcW w:w="34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Новоизмайловский пр. д. 24 корп.3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1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32</w:t>
            </w:r>
          </w:p>
        </w:tc>
        <w:tc>
          <w:tcPr>
            <w:tcW w:w="34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Новоизмайловский пр. д. 31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1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33</w:t>
            </w:r>
          </w:p>
        </w:tc>
        <w:tc>
          <w:tcPr>
            <w:tcW w:w="34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Новоизмайловский пр. д. 49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1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34</w:t>
            </w:r>
          </w:p>
        </w:tc>
        <w:tc>
          <w:tcPr>
            <w:tcW w:w="34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Фрунзе ул.д.5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1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35</w:t>
            </w:r>
          </w:p>
        </w:tc>
        <w:tc>
          <w:tcPr>
            <w:tcW w:w="34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Чернышевского пл. д.3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51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977" w:hRule="atLeast"/>
        </w:trPr>
        <w:tc>
          <w:tcPr>
            <w:tcW w:w="9354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65" w:hRule="atLeast"/>
        </w:trPr>
        <w:tc>
          <w:tcPr>
            <w:tcW w:w="9354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</w:r>
          </w:p>
        </w:tc>
      </w:tr>
      <w:tr>
        <w:trPr>
          <w:trHeight w:val="410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Ленинский пр. д. 161-4п</w:t>
            </w:r>
          </w:p>
        </w:tc>
        <w:tc>
          <w:tcPr>
            <w:tcW w:w="1655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Такие конструкции имеют на порядок более высокий уровень теплозащиты, чем устаревшие окна, и приравниваются к теплоизоляции кирпичной стены толщиной в три кирпича или 79см. Данный оконный профиль позволяет исключить промерзание оконной рамы, тем самым снижает затраты на уборку помещений и сезонную мойку окон.</w:t>
            </w:r>
          </w:p>
        </w:tc>
        <w:tc>
          <w:tcPr>
            <w:tcW w:w="139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Металлопластиковые окна, изготовленные из пластикового ( ПВХ) профиля с внутренним металлическим армированием для усиления конструкции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Текущий ремонт</w:t>
            </w:r>
          </w:p>
        </w:tc>
      </w:tr>
      <w:tr>
        <w:trPr>
          <w:trHeight w:val="561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Варшавская ул. д. 110-2п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Московский пр. д. 189-5п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Новоизмайловский пр. д. 79-4п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Новоизмайловский пр.д.44 корп.4 с 1 по 5пар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Новоизмайловский пр.д.44 корп.2  5пар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Новоизмайловский пр.д.42 корп.2 с 1 по 5пар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Ленинский пр.д.178 -5.6пар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Варшавская ул.д.39/2-3.4.5пар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Кубинская  ул.д.26 с 1 по 5пар.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Бассейная ул.д.16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Краснопутиловская ул.д.71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Краснопутиловская ул.д.77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Варшавская ул.д.39/1-1.2пар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Варшавская ул.д.41/2-1пар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Варшавская ул.д.45/1-1пар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17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Варшавская ул.д.45/3-1пар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Краснопутиловская ул.д.82-1,2пар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19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Краснопутиловская ул.д.90-1пар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Краснопутиловская ул.д.91-1,2пар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21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Краснопутиловская ул.д.93-1,4пар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22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Ленинский пр.д.148/2-1.2пар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23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Ленинский пр.д.155-3.4пар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24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Ленинский пр.д.166-2.3пар.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25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Ленинский пр.д.178-1,2,3,4пар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26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Новоизмайловский пр.д.20/1-1пар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27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Варшавская ул. д. 47/1-3п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28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Варшвская ул. д. 29/2-1,3п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29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Кубинская ул. д. 22-4п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Ленинский пр. д. 150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31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Краснопутиловская ул. д. 85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32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Бассейная ул. д. 25-1,2п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33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Варшавская ул. д. 25-3,4п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34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Ленинский пр. д. 152/3-1,2,3пар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35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Новоизмайловский пр.д.26/4-3.4пар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36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Новоизмайловский пр.д.32/3-4пар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37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Новоизмайловский пр.д.63-3пар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38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Новоизмайловский пр.д.21-1пар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39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Новоизмайловский пр. д.20/4-1.2пар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40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Новоизмайловский пр.д.49-1.2.3пар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41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Новоизмайловский пр.д.55  -2.3пар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42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Кубинская ул. д. 28-4.5п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43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Ленинский пр.д.156/2-1.2пар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44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Ленинский пр.д.150 корп.2-1.2пар.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45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Варшавская ул. д. 27/2-2,3п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46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Варшавская ул. д. 47/1-1п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47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Кубинская ул. д. 52-4.5п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48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Варшавская ул.д.114 -1.2.3.4пар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49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Ленинский пр. д. 162/2-1,2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50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Ленинский пр. д. 162-2,5п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51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Московский пр. д. 193-1,2,5п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52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Московский пр. д. 193-3.4п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53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Фрунзе ул. д.5-3п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54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Ленинский пр. д. 170-4,5п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55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Ленинский пр. д. 164-4п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56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Ленинский пр. д. 172-1,2п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57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Московский пр.д.195-1.4.8пар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58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Новоизмайловский пр. д. 18/2-1п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59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Новоизмайловский пр. д. 32/2-1,2п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60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Новоизмайловский пр. д. 36/3-2п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61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Новоизмайловский пр.д.37-1.2пар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62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Новоизмайловский пр.д.38/1-3пар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63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Новоизмайловский пр.д.38/4-3пар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64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Новоизмайловский пр.д.44/1-1.2пар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65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Новоизмайловский пр.д.45-4.5пар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66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Новоизмайловский пр.д.57/2-2.3пар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67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Новоизмайловский пр.д.71-2пар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68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Новоизмайловский пр.д.81-4.5пар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69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Победы ул. д.6-2,3пар.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70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Победы ул.д.7-2пар</w:t>
            </w:r>
          </w:p>
        </w:tc>
        <w:tc>
          <w:tcPr>
            <w:tcW w:w="1655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8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84" w:hRule="atLeast"/>
        </w:trPr>
        <w:tc>
          <w:tcPr>
            <w:tcW w:w="9354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Внутридомовые электрические сети</w:t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Варшавская ул. д. 37 к. 2</w:t>
            </w:r>
          </w:p>
        </w:tc>
        <w:tc>
          <w:tcPr>
            <w:tcW w:w="16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Электроэнергии потребляется в десять раз меньше, чем лампами накаливания</w:t>
            </w:r>
          </w:p>
        </w:tc>
        <w:tc>
          <w:tcPr>
            <w:tcW w:w="139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Светодиод</w:t>
            </w:r>
          </w:p>
          <w:p>
            <w:pPr>
              <w:pStyle w:val="Normal"/>
              <w:jc w:val="center"/>
              <w:rPr/>
            </w:pPr>
            <w:r>
              <w:rPr/>
              <w:t>ные светильники</w:t>
            </w:r>
          </w:p>
        </w:tc>
        <w:tc>
          <w:tcPr>
            <w:tcW w:w="239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Текущий ремонт</w:t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right="-109" w:hanging="0"/>
              <w:rPr/>
            </w:pPr>
            <w:r>
              <w:rPr/>
              <w:t>Краснопутиловская ул. д. 89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Кузнецовская ул. д. 17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Новоизмайловский пр. д. 35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Новоизмайловский пр. д. 67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Победы ул. д. 8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Бассейная ул.д.1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Бассейная ул.д.5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Бассейная ул.д.12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Бассейная ул.д.25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11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Бассейная ул.д.27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12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Бассейная ул.д.29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Варшавская ул.д.25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14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Варшавская ул.д.29/2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15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Варшавская ул.д.37/1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Варшавская ул.д.39/1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17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Варшавская ул.д.39/2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18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Варшавская ул.д.41/2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19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Варшавская ул.д.41/4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Варшавская ул.д.45/1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21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Варшавская ул.д.45/3</w:t>
            </w:r>
          </w:p>
        </w:tc>
        <w:tc>
          <w:tcPr>
            <w:tcW w:w="16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22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Варшавская ул.д.47/1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23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Варшавская ул.д.60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24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Варшавская ул.д.63/1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25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Варшавская ул.д.65/1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26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Варшавская ул.д.110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27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Краснопутиловская ул.д.58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28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Краснопутиловская ул.д.68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29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Краснопутиловская ул.д.71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Краснопутиловская ул.д.72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31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Краснопутиловская ул.д.73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32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Краснопутиловская ул.д.74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33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Краснопутиловская ул.д.77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34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Краснопутиловская ул.д.79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35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Краснопутиловская ул.д.82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36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Краснопутиловская ул.д.83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37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Краснопутиловская ул.д.89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38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Краснопутиловская ул.д.91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39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Краснопутиловская ул.д.93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40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Краснопутиловская ул.д.94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41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Кубинская ул.д.22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42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Кубинская ул.д.30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43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Кубинская ул.д.38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44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Кубинская ул.д.40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45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Кубинская ул.д.42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46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Кубинская ул.д.52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47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Кубинская ул.д.54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48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Кубинская ул.д.58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49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Кубинская ул.д.64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Текущий ремонт</w:t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50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Кубинская ул.д.66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51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Кузнецовская ул.д.13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52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Кузнецовская ул.д.15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53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Кузнецовская ул.д.17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54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Ленинский пр.д.147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55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Ленинский пр.д.150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56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Ленинский пр.д.152/2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57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Ленинский пр.д.152/3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58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Ленинский пр.д.166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59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Ленинский пр.д.172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60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Ленинский пр.д.176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61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Московский пр.д.155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Текущий ремонт</w:t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62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Московский пр.д.163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63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Московский пр.д.167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64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Московский пр.д.171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65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Московский пр.д.189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66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Московский пр.д.191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67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Московский пр.д.193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68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Новоизмайловский пр.д.17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69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Новоизмайловский пр.д.19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70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Новоизмайловский пр.д.20/1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71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Новоизмайловский пр.д.22/1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72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Новоизмайловский пр.д.26/4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73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Новоизмайловский пр.д.28/1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74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Новоизмайловский пр.д.32/2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75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Новоизмайловский пр.д.32/4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76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Новоизмайловский пр.д.35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77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Новоизмайловский пр.д.36/2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78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Новоизмайловский пр.д.38/2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79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Новоизмайловский пр.д.38/4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80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Новоизмайловский пр.д.44/2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81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Новоизмайловский пр.д.45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82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Новоизмайловский пр.д.51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83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Новоизмайловский пр.д.53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84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Новоизмайловский пр.д.55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85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Новоизмайловский пр.д.67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86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Победы ул.д.6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87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Победы ул.д.11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88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5й Предпортовый проезд д.8/1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89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5й Предпортовый проезд д.8/4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90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5й Предпортовый проезд д.10/1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91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5й Предпортовый проезд д.12/1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92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Пулковское шоссе д.9/1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93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Пулковское шоссе д.13/1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94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Фрунзе ул.д.5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95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Чернышевского пл.д.3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96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Чернышевского пл.д.5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97</w:t>
            </w:r>
          </w:p>
        </w:tc>
        <w:tc>
          <w:tcPr>
            <w:tcW w:w="33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Чернышевского пл.д.8</w:t>
            </w:r>
          </w:p>
        </w:tc>
        <w:tc>
          <w:tcPr>
            <w:tcW w:w="1645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97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9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Body Text Indent 2" w:uiPriority="0"/>
    <w:lsdException w:name="Body Text Indent 3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No List" w:uiPriority="0"/>
    <w:lsdException w:name="Table Web 1" w:uiPriority="0"/>
    <w:lsdException w:name="Balloon Text" w:uiPriority="0"/>
    <w:lsdException w:name="Table Grid" w:uiPriority="0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1761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link w:val="10"/>
    <w:qFormat/>
    <w:rsid w:val="004c1761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link w:val="20"/>
    <w:qFormat/>
    <w:rsid w:val="004c1761"/>
    <w:pPr>
      <w:spacing w:beforeAutospacing="1" w:afterAutospacing="1"/>
      <w:ind w:right="240" w:hanging="0"/>
      <w:outlineLvl w:val="1"/>
    </w:pPr>
    <w:rPr>
      <w:rFonts w:ascii="Arial" w:hAnsi="Arial"/>
      <w:color w:val="E77919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4c1761"/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21" w:customStyle="1">
    <w:name w:val="Заголовок 2 Знак"/>
    <w:basedOn w:val="DefaultParagraphFont"/>
    <w:link w:val="2"/>
    <w:qFormat/>
    <w:rsid w:val="004c1761"/>
    <w:rPr>
      <w:rFonts w:ascii="Arial" w:hAnsi="Arial" w:eastAsia="Times New Roman" w:cs="Times New Roman"/>
      <w:color w:val="E77919"/>
      <w:sz w:val="18"/>
      <w:szCs w:val="18"/>
    </w:rPr>
  </w:style>
  <w:style w:type="character" w:styleId="Style12" w:customStyle="1">
    <w:name w:val="Основной текст с отступом Знак"/>
    <w:basedOn w:val="DefaultParagraphFont"/>
    <w:link w:val="a4"/>
    <w:qFormat/>
    <w:rsid w:val="004c1761"/>
    <w:rPr>
      <w:rFonts w:ascii="Times New Roman" w:hAnsi="Times New Roman" w:eastAsia="Times New Roman" w:cs="Times New Roman"/>
      <w:color w:val="000000"/>
      <w:sz w:val="24"/>
      <w:szCs w:val="18"/>
      <w:lang w:eastAsia="ru-RU"/>
    </w:rPr>
  </w:style>
  <w:style w:type="character" w:styleId="22" w:customStyle="1">
    <w:name w:val="Основной текст с отступом 2 Знак"/>
    <w:basedOn w:val="DefaultParagraphFont"/>
    <w:link w:val="21"/>
    <w:qFormat/>
    <w:rsid w:val="004c1761"/>
    <w:rPr>
      <w:rFonts w:ascii="Times New Roman" w:hAnsi="Times New Roman" w:eastAsia="Times New Roman" w:cs="Arial"/>
      <w:b/>
      <w:i/>
      <w:iCs/>
      <w:color w:val="000000"/>
      <w:sz w:val="24"/>
      <w:lang w:eastAsia="ru-RU"/>
    </w:rPr>
  </w:style>
  <w:style w:type="character" w:styleId="3" w:customStyle="1">
    <w:name w:val="Основной текст с отступом 3 Знак"/>
    <w:basedOn w:val="DefaultParagraphFont"/>
    <w:link w:val="3"/>
    <w:qFormat/>
    <w:rsid w:val="004c1761"/>
    <w:rPr>
      <w:rFonts w:ascii="Times New Roman" w:hAnsi="Times New Roman" w:eastAsia="Times New Roman" w:cs="Times New Roman"/>
      <w:color w:val="000000"/>
      <w:sz w:val="24"/>
      <w:lang w:eastAsia="ru-RU"/>
    </w:rPr>
  </w:style>
  <w:style w:type="character" w:styleId="Style13" w:customStyle="1">
    <w:name w:val="Текст выноски Знак"/>
    <w:basedOn w:val="DefaultParagraphFont"/>
    <w:link w:val="a6"/>
    <w:semiHidden/>
    <w:qFormat/>
    <w:rsid w:val="004c1761"/>
    <w:rPr>
      <w:rFonts w:ascii="Tahoma" w:hAnsi="Tahoma" w:eastAsia="Times New Roman" w:cs="Tahoma"/>
      <w:sz w:val="16"/>
      <w:szCs w:val="16"/>
      <w:lang w:eastAsia="ru-RU"/>
    </w:rPr>
  </w:style>
  <w:style w:type="character" w:styleId="Style14">
    <w:name w:val="Интернет-ссылка"/>
    <w:rsid w:val="004c1761"/>
    <w:rPr>
      <w:color w:val="000080"/>
      <w:u w:val="single"/>
    </w:rPr>
  </w:style>
  <w:style w:type="character" w:styleId="Style15" w:customStyle="1">
    <w:name w:val="Название Знак"/>
    <w:basedOn w:val="DefaultParagraphFont"/>
    <w:link w:val="aa"/>
    <w:qFormat/>
    <w:rsid w:val="004c1761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yle16" w:customStyle="1">
    <w:name w:val="Верхний колонтитул Знак"/>
    <w:basedOn w:val="DefaultParagraphFont"/>
    <w:link w:val="af"/>
    <w:qFormat/>
    <w:rsid w:val="004c1761"/>
    <w:rPr>
      <w:rFonts w:ascii="Times New Roman" w:hAnsi="Times New Roman" w:eastAsia="Times New Roman" w:cs="Times New Roman"/>
      <w:sz w:val="24"/>
      <w:szCs w:val="24"/>
    </w:rPr>
  </w:style>
  <w:style w:type="character" w:styleId="Style17" w:customStyle="1">
    <w:name w:val="Нижний колонтитул Знак"/>
    <w:basedOn w:val="DefaultParagraphFont"/>
    <w:link w:val="af1"/>
    <w:uiPriority w:val="99"/>
    <w:qFormat/>
    <w:rsid w:val="004c1761"/>
    <w:rPr>
      <w:rFonts w:ascii="Times New Roman" w:hAnsi="Times New Roman" w:eastAsia="Times New Roman" w:cs="Times New Roman"/>
      <w:sz w:val="24"/>
      <w:szCs w:val="24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rFonts w:eastAsia="Times New Roman" w:cs="Times New Roman"/>
    </w:rPr>
  </w:style>
  <w:style w:type="character" w:styleId="ListLabel13">
    <w:name w:val="ListLabel 13"/>
    <w:qFormat/>
    <w:rPr>
      <w:rFonts w:eastAsia="Times New Roman" w:cs="Times New Roman"/>
      <w:b/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rFonts w:eastAsia="Times New Roman" w:cs="Times New Roman"/>
    </w:rPr>
  </w:style>
  <w:style w:type="character" w:styleId="ListLabel23">
    <w:name w:val="ListLabel 23"/>
    <w:qFormat/>
    <w:rPr>
      <w:rFonts w:eastAsia="Times New Roman" w:cs="Times New Roman"/>
    </w:rPr>
  </w:style>
  <w:style w:type="character" w:styleId="ListLabel24">
    <w:name w:val="ListLabel 24"/>
    <w:qFormat/>
    <w:rPr>
      <w:rFonts w:eastAsia="Times New Roman"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Arial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Arial"/>
    </w:rPr>
  </w:style>
  <w:style w:type="character" w:styleId="ListLabel51">
    <w:name w:val="ListLabel 51"/>
    <w:qFormat/>
    <w:rPr>
      <w:rFonts w:cs="Arial"/>
    </w:rPr>
  </w:style>
  <w:style w:type="character" w:styleId="ListLabel52">
    <w:name w:val="ListLabel 52"/>
    <w:qFormat/>
    <w:rPr>
      <w:rFonts w:cs="Arial"/>
    </w:rPr>
  </w:style>
  <w:style w:type="character" w:styleId="ListLabel53">
    <w:name w:val="ListLabel 53"/>
    <w:qFormat/>
    <w:rPr>
      <w:rFonts w:cs="Arial"/>
    </w:rPr>
  </w:style>
  <w:style w:type="character" w:styleId="ListLabel54">
    <w:name w:val="ListLabel 54"/>
    <w:qFormat/>
    <w:rPr>
      <w:rFonts w:cs="Arial"/>
    </w:rPr>
  </w:style>
  <w:style w:type="character" w:styleId="ListLabel55">
    <w:name w:val="ListLabel 55"/>
    <w:qFormat/>
    <w:rPr>
      <w:rFonts w:cs="Arial"/>
    </w:rPr>
  </w:style>
  <w:style w:type="character" w:styleId="ListLabel56">
    <w:name w:val="ListLabel 56"/>
    <w:qFormat/>
    <w:rPr>
      <w:rFonts w:cs="Arial"/>
    </w:rPr>
  </w:style>
  <w:style w:type="character" w:styleId="ListLabel57">
    <w:name w:val="ListLabel 57"/>
    <w:qFormat/>
    <w:rPr>
      <w:rFonts w:cs="Arial"/>
    </w:rPr>
  </w:style>
  <w:style w:type="character" w:styleId="ListLabel58">
    <w:name w:val="ListLabel 58"/>
    <w:qFormat/>
    <w:rPr>
      <w:rFonts w:cs="Arial"/>
    </w:rPr>
  </w:style>
  <w:style w:type="character" w:styleId="ListLabel59">
    <w:name w:val="ListLabel 59"/>
    <w:qFormat/>
    <w:rPr>
      <w:rFonts w:cs="Arial"/>
    </w:rPr>
  </w:style>
  <w:style w:type="character" w:styleId="ListLabel60">
    <w:name w:val="ListLabel 60"/>
    <w:qFormat/>
    <w:rPr>
      <w:rFonts w:cs="Arial"/>
    </w:rPr>
  </w:style>
  <w:style w:type="character" w:styleId="ListLabel61">
    <w:name w:val="ListLabel 61"/>
    <w:qFormat/>
    <w:rPr>
      <w:rFonts w:cs="Arial"/>
    </w:rPr>
  </w:style>
  <w:style w:type="character" w:styleId="ListLabel62">
    <w:name w:val="ListLabel 62"/>
    <w:qFormat/>
    <w:rPr>
      <w:rFonts w:cs="Arial"/>
    </w:rPr>
  </w:style>
  <w:style w:type="character" w:styleId="ListLabel63">
    <w:name w:val="ListLabel 63"/>
    <w:qFormat/>
    <w:rPr>
      <w:rFonts w:cs="Arial"/>
    </w:rPr>
  </w:style>
  <w:style w:type="character" w:styleId="ListLabel64">
    <w:name w:val="ListLabel 64"/>
    <w:qFormat/>
    <w:rPr>
      <w:rFonts w:cs="Arial"/>
    </w:rPr>
  </w:style>
  <w:style w:type="character" w:styleId="ListLabel65">
    <w:name w:val="ListLabel 65"/>
    <w:qFormat/>
    <w:rPr>
      <w:rFonts w:cs="Arial"/>
    </w:rPr>
  </w:style>
  <w:style w:type="character" w:styleId="ListLabel66">
    <w:name w:val="ListLabel 66"/>
    <w:qFormat/>
    <w:rPr>
      <w:rFonts w:cs="Arial"/>
    </w:rPr>
  </w:style>
  <w:style w:type="character" w:styleId="ListLabel67">
    <w:name w:val="ListLabel 67"/>
    <w:qFormat/>
    <w:rPr>
      <w:rFonts w:cs="Arial"/>
    </w:rPr>
  </w:style>
  <w:style w:type="character" w:styleId="ListLabel68">
    <w:name w:val="ListLabel 68"/>
    <w:qFormat/>
    <w:rPr>
      <w:rFonts w:cs="Arial"/>
    </w:rPr>
  </w:style>
  <w:style w:type="character" w:styleId="ListLabel69">
    <w:name w:val="ListLabel 69"/>
    <w:qFormat/>
    <w:rPr>
      <w:color w:val="00000A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rsid w:val="004c1761"/>
    <w:pPr>
      <w:spacing w:beforeAutospacing="1" w:afterAutospacing="1"/>
      <w:ind w:right="240" w:hanging="0"/>
      <w:jc w:val="both"/>
    </w:pPr>
    <w:rPr>
      <w:rFonts w:ascii="Arial" w:hAnsi="Arial" w:cs="Arial"/>
      <w:color w:val="000000"/>
      <w:sz w:val="18"/>
      <w:szCs w:val="18"/>
    </w:rPr>
  </w:style>
  <w:style w:type="paragraph" w:styleId="Style23">
    <w:name w:val="Body Text Indent"/>
    <w:basedOn w:val="Normal"/>
    <w:link w:val="a5"/>
    <w:rsid w:val="004c1761"/>
    <w:pPr>
      <w:ind w:firstLine="539"/>
      <w:jc w:val="both"/>
    </w:pPr>
    <w:rPr>
      <w:color w:val="000000"/>
      <w:szCs w:val="18"/>
    </w:rPr>
  </w:style>
  <w:style w:type="paragraph" w:styleId="BodyTextIndent2">
    <w:name w:val="Body Text Indent 2"/>
    <w:basedOn w:val="Normal"/>
    <w:link w:val="22"/>
    <w:qFormat/>
    <w:rsid w:val="004c1761"/>
    <w:pPr>
      <w:ind w:left="360" w:hanging="0"/>
      <w:jc w:val="both"/>
    </w:pPr>
    <w:rPr>
      <w:rFonts w:cs="Arial"/>
      <w:b/>
      <w:i/>
      <w:iCs/>
      <w:color w:val="000000"/>
      <w:szCs w:val="22"/>
    </w:rPr>
  </w:style>
  <w:style w:type="paragraph" w:styleId="BodyTextIndent3">
    <w:name w:val="Body Text Indent 3"/>
    <w:basedOn w:val="Normal"/>
    <w:link w:val="30"/>
    <w:qFormat/>
    <w:rsid w:val="004c1761"/>
    <w:pPr>
      <w:ind w:firstLine="485"/>
      <w:jc w:val="both"/>
    </w:pPr>
    <w:rPr>
      <w:color w:val="000000"/>
      <w:szCs w:val="22"/>
    </w:rPr>
  </w:style>
  <w:style w:type="paragraph" w:styleId="BalloonText">
    <w:name w:val="Balloon Text"/>
    <w:basedOn w:val="Normal"/>
    <w:link w:val="a7"/>
    <w:semiHidden/>
    <w:qFormat/>
    <w:rsid w:val="004c1761"/>
    <w:pPr/>
    <w:rPr>
      <w:rFonts w:ascii="Tahoma" w:hAnsi="Tahoma" w:cs="Tahoma"/>
      <w:sz w:val="16"/>
      <w:szCs w:val="16"/>
    </w:rPr>
  </w:style>
  <w:style w:type="paragraph" w:styleId="Style24">
    <w:name w:val="Title"/>
    <w:basedOn w:val="Normal"/>
    <w:link w:val="ab"/>
    <w:qFormat/>
    <w:rsid w:val="004c1761"/>
    <w:pPr>
      <w:jc w:val="center"/>
    </w:pPr>
    <w:rPr>
      <w:b/>
      <w:bCs/>
    </w:rPr>
  </w:style>
  <w:style w:type="paragraph" w:styleId="ConsPlusCell" w:customStyle="1">
    <w:name w:val="ConsPlusCell"/>
    <w:qFormat/>
    <w:rsid w:val="004c1761"/>
    <w:pPr>
      <w:widowControl w:val="false"/>
      <w:bidi w:val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Nonformat" w:customStyle="1">
    <w:name w:val="ConsPlusNonformat"/>
    <w:qFormat/>
    <w:rsid w:val="004c1761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Normal" w:customStyle="1">
    <w:name w:val="ConsPlusNormal"/>
    <w:qFormat/>
    <w:rsid w:val="004c1761"/>
    <w:pPr>
      <w:widowControl/>
      <w:bidi w:val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211" w:customStyle="1">
    <w:name w:val="Основной текст 21"/>
    <w:basedOn w:val="Normal"/>
    <w:qFormat/>
    <w:rsid w:val="004c1761"/>
    <w:pPr>
      <w:jc w:val="both"/>
    </w:pPr>
    <w:rPr/>
  </w:style>
  <w:style w:type="paragraph" w:styleId="NoSpacing">
    <w:name w:val="No Spacing"/>
    <w:uiPriority w:val="99"/>
    <w:qFormat/>
    <w:rsid w:val="004c1761"/>
    <w:pPr>
      <w:widowControl/>
      <w:suppressAutoHyphens w:val="true"/>
      <w:bidi w:val="0"/>
      <w:jc w:val="both"/>
    </w:pPr>
    <w:rPr>
      <w:rFonts w:ascii="Calibri" w:hAnsi="Calibri" w:eastAsia="Calibri" w:cs="Calibri" w:asciiTheme="minorHAnsi" w:eastAsiaTheme="minorHAnsi" w:hAnsiTheme="minorHAnsi"/>
      <w:color w:val="auto"/>
      <w:kern w:val="2"/>
      <w:sz w:val="24"/>
      <w:szCs w:val="22"/>
      <w:lang w:eastAsia="ar-SA" w:val="ru-RU" w:bidi="ar-SA"/>
    </w:rPr>
  </w:style>
  <w:style w:type="paragraph" w:styleId="Ex" w:customStyle="1">
    <w:name w:val="ex"/>
    <w:basedOn w:val="Normal"/>
    <w:qFormat/>
    <w:rsid w:val="004c1761"/>
    <w:pPr>
      <w:spacing w:beforeAutospacing="1" w:afterAutospacing="1"/>
    </w:pPr>
    <w:rPr/>
  </w:style>
  <w:style w:type="paragraph" w:styleId="Style25" w:customStyle="1">
    <w:name w:val="Содержимое таблицы"/>
    <w:basedOn w:val="Normal"/>
    <w:qFormat/>
    <w:rsid w:val="004c1761"/>
    <w:pPr>
      <w:widowControl w:val="false"/>
      <w:suppressLineNumbers/>
      <w:suppressAutoHyphens w:val="true"/>
    </w:pPr>
    <w:rPr>
      <w:rFonts w:eastAsia="SimSun" w:cs="Mangal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4c176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6">
    <w:name w:val="Header"/>
    <w:basedOn w:val="Normal"/>
    <w:link w:val="af0"/>
    <w:rsid w:val="004c1761"/>
    <w:pPr>
      <w:tabs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af2"/>
    <w:uiPriority w:val="99"/>
    <w:rsid w:val="004c1761"/>
    <w:pPr>
      <w:tabs>
        <w:tab w:val="center" w:pos="4677" w:leader="none"/>
        <w:tab w:val="right" w:pos="9355" w:leader="none"/>
      </w:tabs>
    </w:pPr>
    <w:rPr/>
  </w:style>
  <w:style w:type="paragraph" w:styleId="Caption">
    <w:name w:val="caption"/>
    <w:basedOn w:val="Normal"/>
    <w:unhideWhenUsed/>
    <w:qFormat/>
    <w:rsid w:val="004c1761"/>
    <w:pPr/>
    <w:rPr>
      <w:b/>
      <w:bCs/>
      <w:sz w:val="20"/>
      <w:szCs w:val="20"/>
    </w:rPr>
  </w:style>
  <w:style w:type="paragraph" w:styleId="Style28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4c1761"/>
    <w:rPr>
      <w:lang w:eastAsia="ru-RU"/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4c1761"/>
    <w:rPr>
      <w:lang w:eastAsia="ru-RU"/>
      <w:sz w:val="20"/>
      <w:szCs w:val="20"/>
    </w:rPr>
    <w:tblPr>
      <w:tblInd w:w="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LibreOffice/5.4.7.2$Windows_x86 LibreOffice_project/c838ef25c16710f8838b1faec480ebba495259d0</Application>
  <Pages>6</Pages>
  <Words>899</Words>
  <Characters>5801</Characters>
  <CharactersWithSpaces>6279</CharactersWithSpaces>
  <Paragraphs>424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2018-08-23T14:26:00Z</dcterms:created>
  <dc:creator>fedorova</dc:creator>
  <dc:description/>
  <dc:language>ru-RU</dc:language>
  <cp:lastModifiedBy/>
  <dcterms:modified xsi:type="dcterms:W3CDTF">2018-08-23T17:56:36Z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